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F7" w:rsidRDefault="00526709" w:rsidP="00526709">
      <w:pPr>
        <w:jc w:val="center"/>
      </w:pPr>
      <w:r>
        <w:t>Финансовый отчёт за I-полугодие 2021 года.</w:t>
      </w:r>
    </w:p>
    <w:p w:rsidR="00526709" w:rsidRDefault="00526709" w:rsidP="00526709">
      <w:pPr>
        <w:jc w:val="center"/>
      </w:pPr>
      <w:r>
        <w:t>(по состоянию с 01.01.2021 по 30.06.2021)</w:t>
      </w:r>
    </w:p>
    <w:p w:rsidR="009D72AC" w:rsidRPr="009D72AC" w:rsidRDefault="009D72AC" w:rsidP="00526709">
      <w:pPr>
        <w:jc w:val="center"/>
        <w:rPr>
          <w:i/>
        </w:rPr>
      </w:pPr>
      <w:r w:rsidRPr="009D72AC">
        <w:rPr>
          <w:i/>
        </w:rPr>
        <w:t>Приходная часть</w:t>
      </w:r>
    </w:p>
    <w:p w:rsidR="009D72AC" w:rsidRDefault="00526709" w:rsidP="00526709">
      <w:r>
        <w:t xml:space="preserve">Приходных операций – </w:t>
      </w:r>
      <w:r w:rsidR="00250AF5">
        <w:rPr>
          <w:b/>
        </w:rPr>
        <w:t>298</w:t>
      </w:r>
      <w:r w:rsidR="00C73DA6">
        <w:t xml:space="preserve">. Общий доход – </w:t>
      </w:r>
      <w:r w:rsidR="00C73DA6" w:rsidRPr="00C73DA6">
        <w:rPr>
          <w:b/>
        </w:rPr>
        <w:t>7</w:t>
      </w:r>
      <w:r w:rsidR="00250AF5">
        <w:rPr>
          <w:b/>
        </w:rPr>
        <w:t>8</w:t>
      </w:r>
      <w:r w:rsidR="001F6203">
        <w:rPr>
          <w:b/>
        </w:rPr>
        <w:t>7</w:t>
      </w:r>
      <w:r w:rsidR="00C73DA6" w:rsidRPr="00C73DA6">
        <w:rPr>
          <w:b/>
        </w:rPr>
        <w:t> </w:t>
      </w:r>
      <w:r w:rsidR="00250AF5">
        <w:rPr>
          <w:b/>
        </w:rPr>
        <w:t>400</w:t>
      </w:r>
      <w:r w:rsidR="00C73DA6" w:rsidRPr="00C73DA6">
        <w:rPr>
          <w:b/>
        </w:rPr>
        <w:t>,</w:t>
      </w:r>
      <w:r w:rsidR="00250AF5">
        <w:rPr>
          <w:b/>
        </w:rPr>
        <w:t>30</w:t>
      </w:r>
      <w:r w:rsidR="00C73DA6">
        <w:t xml:space="preserve"> руб.</w:t>
      </w:r>
    </w:p>
    <w:p w:rsidR="00526709" w:rsidRDefault="00526709" w:rsidP="00526709">
      <w:r>
        <w:t>Наличие денежных средств:</w:t>
      </w:r>
    </w:p>
    <w:p w:rsidR="00526709" w:rsidRDefault="00526709" w:rsidP="00526709">
      <w:r>
        <w:tab/>
        <w:t>На расчётном счёте в банке – 72 758,07 руб.</w:t>
      </w:r>
    </w:p>
    <w:p w:rsidR="00526709" w:rsidRDefault="00526709" w:rsidP="00526709">
      <w:r>
        <w:tab/>
        <w:t>В кассе у председателя – 18</w:t>
      </w:r>
      <w:r w:rsidR="00D122B8">
        <w:t xml:space="preserve"> </w:t>
      </w:r>
      <w:r>
        <w:t>371,82 руб.</w:t>
      </w:r>
    </w:p>
    <w:p w:rsidR="00526709" w:rsidRDefault="00526709" w:rsidP="00526709">
      <w:r>
        <w:tab/>
        <w:t>На карте у председателя – 0, 00 руб.</w:t>
      </w:r>
    </w:p>
    <w:p w:rsidR="00526709" w:rsidRDefault="00526709" w:rsidP="00526709">
      <w:r>
        <w:tab/>
        <w:t>В кассе у кассира – 20 570,00 руб.</w:t>
      </w:r>
    </w:p>
    <w:p w:rsidR="00526709" w:rsidRDefault="00526709" w:rsidP="00526709">
      <w:r>
        <w:tab/>
        <w:t xml:space="preserve">На карте у кассира </w:t>
      </w:r>
      <w:r w:rsidR="00D122B8">
        <w:t>–</w:t>
      </w:r>
      <w:r>
        <w:t xml:space="preserve"> </w:t>
      </w:r>
      <w:r w:rsidR="00D122B8">
        <w:t>35 970,36 руб.</w:t>
      </w:r>
    </w:p>
    <w:p w:rsidR="00D122B8" w:rsidRDefault="00D122B8" w:rsidP="00526709">
      <w:r>
        <w:tab/>
        <w:t xml:space="preserve">Итого – </w:t>
      </w:r>
      <w:r w:rsidRPr="00D122B8">
        <w:rPr>
          <w:b/>
        </w:rPr>
        <w:t>154 670,25</w:t>
      </w:r>
      <w:r>
        <w:t xml:space="preserve"> руб.</w:t>
      </w:r>
    </w:p>
    <w:p w:rsidR="001F44BE" w:rsidRDefault="001F44BE" w:rsidP="00526709">
      <w:r>
        <w:t>Поступление денежных средств:</w:t>
      </w:r>
    </w:p>
    <w:p w:rsidR="001F44BE" w:rsidRDefault="00B936EC" w:rsidP="00216F58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t xml:space="preserve">Членские взносы – </w:t>
      </w:r>
      <w:r w:rsidRPr="00B936EC">
        <w:rPr>
          <w:rFonts w:eastAsia="Times New Roman" w:cs="Times New Roman"/>
          <w:color w:val="000000"/>
          <w:szCs w:val="28"/>
          <w:lang w:eastAsia="ru-RU"/>
        </w:rPr>
        <w:t>58</w:t>
      </w:r>
      <w:r w:rsidR="001F6203">
        <w:rPr>
          <w:rFonts w:eastAsia="Times New Roman" w:cs="Times New Roman"/>
          <w:color w:val="000000"/>
          <w:szCs w:val="28"/>
          <w:lang w:eastAsia="ru-RU"/>
        </w:rPr>
        <w:t>3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50AF5">
        <w:rPr>
          <w:rFonts w:eastAsia="Times New Roman" w:cs="Times New Roman"/>
          <w:color w:val="000000"/>
          <w:szCs w:val="28"/>
          <w:lang w:eastAsia="ru-RU"/>
        </w:rPr>
        <w:t>652</w:t>
      </w:r>
      <w:r w:rsidRPr="00B936EC">
        <w:rPr>
          <w:rFonts w:eastAsia="Times New Roman" w:cs="Times New Roman"/>
          <w:color w:val="000000"/>
          <w:szCs w:val="28"/>
          <w:lang w:eastAsia="ru-RU"/>
        </w:rPr>
        <w:t>,</w:t>
      </w:r>
      <w:r w:rsidR="00250AF5">
        <w:rPr>
          <w:rFonts w:eastAsia="Times New Roman" w:cs="Times New Roman"/>
          <w:color w:val="000000"/>
          <w:szCs w:val="28"/>
          <w:lang w:eastAsia="ru-RU"/>
        </w:rPr>
        <w:t>38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руб.</w:t>
      </w:r>
    </w:p>
    <w:p w:rsidR="00B936EC" w:rsidRDefault="00B936EC" w:rsidP="00216F58">
      <w:pPr>
        <w:ind w:firstLine="708"/>
        <w:rPr>
          <w:rFonts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Целевые взносы – </w:t>
      </w:r>
      <w:r w:rsidRPr="00B936EC">
        <w:rPr>
          <w:rFonts w:cs="Times New Roman"/>
          <w:color w:val="000000"/>
          <w:szCs w:val="28"/>
        </w:rPr>
        <w:t>9</w:t>
      </w:r>
      <w:r w:rsidR="00250AF5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 xml:space="preserve"> </w:t>
      </w:r>
      <w:r w:rsidR="000B299C">
        <w:rPr>
          <w:rFonts w:cs="Times New Roman"/>
          <w:color w:val="000000"/>
          <w:szCs w:val="28"/>
        </w:rPr>
        <w:t>529</w:t>
      </w:r>
      <w:r w:rsidRPr="00B936EC">
        <w:rPr>
          <w:rFonts w:cs="Times New Roman"/>
          <w:color w:val="000000"/>
          <w:szCs w:val="28"/>
        </w:rPr>
        <w:t>,8</w:t>
      </w:r>
      <w:r w:rsidR="000B299C">
        <w:rPr>
          <w:rFonts w:cs="Times New Roman"/>
          <w:color w:val="000000"/>
          <w:szCs w:val="28"/>
        </w:rPr>
        <w:t>1</w:t>
      </w:r>
      <w:r>
        <w:rPr>
          <w:rFonts w:cs="Times New Roman"/>
          <w:color w:val="000000"/>
          <w:szCs w:val="28"/>
        </w:rPr>
        <w:t xml:space="preserve"> руб.</w:t>
      </w:r>
    </w:p>
    <w:p w:rsidR="00B936EC" w:rsidRDefault="00B936EC" w:rsidP="00216F58">
      <w:pPr>
        <w:ind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Авансовые платежи </w:t>
      </w:r>
      <w:r w:rsidR="00F44CB1">
        <w:rPr>
          <w:rFonts w:cs="Times New Roman"/>
          <w:color w:val="000000"/>
          <w:szCs w:val="28"/>
        </w:rPr>
        <w:t>–</w:t>
      </w:r>
      <w:r>
        <w:rPr>
          <w:rFonts w:cs="Times New Roman"/>
          <w:color w:val="000000"/>
          <w:szCs w:val="28"/>
        </w:rPr>
        <w:t xml:space="preserve"> </w:t>
      </w:r>
      <w:r w:rsidR="00F44CB1">
        <w:rPr>
          <w:rFonts w:cs="Times New Roman"/>
          <w:color w:val="000000"/>
          <w:szCs w:val="28"/>
        </w:rPr>
        <w:t>9 </w:t>
      </w:r>
      <w:r w:rsidR="00250AF5">
        <w:rPr>
          <w:rFonts w:cs="Times New Roman"/>
          <w:color w:val="000000"/>
          <w:szCs w:val="28"/>
        </w:rPr>
        <w:t>468</w:t>
      </w:r>
      <w:r w:rsidR="00F44CB1">
        <w:rPr>
          <w:rFonts w:cs="Times New Roman"/>
          <w:color w:val="000000"/>
          <w:szCs w:val="28"/>
        </w:rPr>
        <w:t>,1</w:t>
      </w:r>
      <w:r w:rsidR="00250AF5">
        <w:rPr>
          <w:rFonts w:cs="Times New Roman"/>
          <w:color w:val="000000"/>
          <w:szCs w:val="28"/>
        </w:rPr>
        <w:t>9</w:t>
      </w:r>
    </w:p>
    <w:p w:rsidR="00F44CB1" w:rsidRDefault="00F44CB1" w:rsidP="00216F58">
      <w:pPr>
        <w:ind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Оплата электроэнергии </w:t>
      </w:r>
      <w:r w:rsidR="00A10CD9">
        <w:rPr>
          <w:rFonts w:cs="Times New Roman"/>
          <w:color w:val="000000"/>
          <w:szCs w:val="28"/>
        </w:rPr>
        <w:t xml:space="preserve">по индивидуальным счётчикам </w:t>
      </w:r>
      <w:r>
        <w:rPr>
          <w:rFonts w:cs="Times New Roman"/>
          <w:color w:val="000000"/>
          <w:szCs w:val="28"/>
        </w:rPr>
        <w:t xml:space="preserve">– </w:t>
      </w:r>
      <w:r w:rsidRPr="00F44CB1">
        <w:rPr>
          <w:rFonts w:cs="Times New Roman"/>
          <w:color w:val="000000"/>
          <w:szCs w:val="28"/>
        </w:rPr>
        <w:t>3</w:t>
      </w:r>
      <w:r w:rsidR="00250AF5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 xml:space="preserve"> </w:t>
      </w:r>
      <w:r w:rsidR="00250AF5">
        <w:rPr>
          <w:rFonts w:cs="Times New Roman"/>
          <w:color w:val="000000"/>
          <w:szCs w:val="28"/>
        </w:rPr>
        <w:t>357</w:t>
      </w:r>
      <w:r w:rsidRPr="00F44CB1">
        <w:rPr>
          <w:rFonts w:cs="Times New Roman"/>
          <w:color w:val="000000"/>
          <w:szCs w:val="28"/>
        </w:rPr>
        <w:t>,5</w:t>
      </w:r>
    </w:p>
    <w:p w:rsidR="00F44CB1" w:rsidRDefault="00F44CB1" w:rsidP="00216F58">
      <w:pPr>
        <w:ind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Прочие поступления (сдача металлолома) – 55 640 руб.</w:t>
      </w:r>
    </w:p>
    <w:p w:rsidR="00CE18DA" w:rsidRDefault="00CE18DA" w:rsidP="00216F58">
      <w:pPr>
        <w:ind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Остаток денежных сре</w:t>
      </w:r>
      <w:proofErr w:type="gramStart"/>
      <w:r>
        <w:rPr>
          <w:rFonts w:cs="Times New Roman"/>
          <w:color w:val="000000"/>
          <w:szCs w:val="28"/>
        </w:rPr>
        <w:t>дств с пр</w:t>
      </w:r>
      <w:proofErr w:type="gramEnd"/>
      <w:r>
        <w:rPr>
          <w:rFonts w:cs="Times New Roman"/>
          <w:color w:val="000000"/>
          <w:szCs w:val="28"/>
        </w:rPr>
        <w:t>ошлого года – 12</w:t>
      </w:r>
      <w:r w:rsidR="000A103B">
        <w:rPr>
          <w:rFonts w:cs="Times New Roman"/>
          <w:color w:val="000000"/>
          <w:szCs w:val="28"/>
        </w:rPr>
        <w:t> </w:t>
      </w:r>
      <w:r>
        <w:rPr>
          <w:rFonts w:cs="Times New Roman"/>
          <w:color w:val="000000"/>
          <w:szCs w:val="28"/>
        </w:rPr>
        <w:t>752</w:t>
      </w:r>
      <w:r w:rsidR="000A103B">
        <w:rPr>
          <w:rFonts w:cs="Times New Roman"/>
          <w:color w:val="000000"/>
          <w:szCs w:val="28"/>
        </w:rPr>
        <w:t>,42 руб.</w:t>
      </w:r>
    </w:p>
    <w:p w:rsidR="00216F58" w:rsidRDefault="00216F58" w:rsidP="00216F58">
      <w:pPr>
        <w:ind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Итого: </w:t>
      </w:r>
      <w:r w:rsidRPr="00216F58">
        <w:rPr>
          <w:rFonts w:cs="Times New Roman"/>
          <w:b/>
          <w:color w:val="000000"/>
          <w:szCs w:val="28"/>
        </w:rPr>
        <w:t>7</w:t>
      </w:r>
      <w:r w:rsidR="00250AF5">
        <w:rPr>
          <w:rFonts w:cs="Times New Roman"/>
          <w:b/>
          <w:color w:val="000000"/>
          <w:szCs w:val="28"/>
        </w:rPr>
        <w:t>8</w:t>
      </w:r>
      <w:r w:rsidR="001F6203">
        <w:rPr>
          <w:rFonts w:cs="Times New Roman"/>
          <w:b/>
          <w:color w:val="000000"/>
          <w:szCs w:val="28"/>
        </w:rPr>
        <w:t>7</w:t>
      </w:r>
      <w:r w:rsidRPr="00216F58">
        <w:rPr>
          <w:rFonts w:cs="Times New Roman"/>
          <w:b/>
          <w:color w:val="000000"/>
          <w:szCs w:val="28"/>
        </w:rPr>
        <w:t xml:space="preserve"> </w:t>
      </w:r>
      <w:r w:rsidR="00250AF5">
        <w:rPr>
          <w:rFonts w:cs="Times New Roman"/>
          <w:b/>
          <w:color w:val="000000"/>
          <w:szCs w:val="28"/>
        </w:rPr>
        <w:t>400</w:t>
      </w:r>
      <w:r w:rsidRPr="00216F58">
        <w:rPr>
          <w:rFonts w:cs="Times New Roman"/>
          <w:b/>
          <w:color w:val="000000"/>
          <w:szCs w:val="28"/>
        </w:rPr>
        <w:t>,</w:t>
      </w:r>
      <w:r w:rsidR="00250AF5">
        <w:rPr>
          <w:rFonts w:cs="Times New Roman"/>
          <w:b/>
          <w:color w:val="000000"/>
          <w:szCs w:val="28"/>
        </w:rPr>
        <w:t>30</w:t>
      </w:r>
      <w:r>
        <w:rPr>
          <w:rFonts w:cs="Times New Roman"/>
          <w:color w:val="000000"/>
          <w:szCs w:val="28"/>
        </w:rPr>
        <w:t xml:space="preserve"> руб.</w:t>
      </w:r>
    </w:p>
    <w:p w:rsidR="008207CE" w:rsidRDefault="008207CE" w:rsidP="00216F58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Приход денежных сре</w:t>
      </w:r>
      <w:proofErr w:type="gramStart"/>
      <w:r>
        <w:rPr>
          <w:rFonts w:cs="Times New Roman"/>
          <w:color w:val="000000"/>
          <w:szCs w:val="28"/>
        </w:rPr>
        <w:t>дств в п</w:t>
      </w:r>
      <w:proofErr w:type="gramEnd"/>
      <w:r>
        <w:rPr>
          <w:rFonts w:cs="Times New Roman"/>
          <w:color w:val="000000"/>
          <w:szCs w:val="28"/>
        </w:rPr>
        <w:t xml:space="preserve">ериод с 01.02.2020 по 31.12.2020 в бюджет 2021 года – </w:t>
      </w:r>
      <w:r w:rsidRPr="008207CE">
        <w:rPr>
          <w:rFonts w:cs="Times New Roman"/>
          <w:b/>
          <w:color w:val="000000"/>
          <w:szCs w:val="28"/>
        </w:rPr>
        <w:t>81 945,00</w:t>
      </w:r>
      <w:r>
        <w:rPr>
          <w:rFonts w:cs="Times New Roman"/>
          <w:color w:val="000000"/>
          <w:szCs w:val="28"/>
        </w:rPr>
        <w:t xml:space="preserve"> руб.</w:t>
      </w:r>
      <w:r w:rsidR="003228B2">
        <w:rPr>
          <w:rStyle w:val="a8"/>
          <w:rFonts w:cs="Times New Roman"/>
          <w:color w:val="000000"/>
          <w:szCs w:val="28"/>
        </w:rPr>
        <w:footnoteReference w:id="1"/>
      </w:r>
    </w:p>
    <w:p w:rsidR="00216F58" w:rsidRDefault="00917FC0" w:rsidP="00216F58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Кроме этого собрано долгов за 2019 и 2020 годы – </w:t>
      </w:r>
      <w:r w:rsidRPr="00917FC0">
        <w:rPr>
          <w:rFonts w:cs="Times New Roman"/>
          <w:b/>
          <w:color w:val="000000"/>
          <w:szCs w:val="28"/>
        </w:rPr>
        <w:t>66 145,00</w:t>
      </w:r>
      <w:r>
        <w:rPr>
          <w:rFonts w:cs="Times New Roman"/>
          <w:color w:val="000000"/>
          <w:szCs w:val="28"/>
        </w:rPr>
        <w:t xml:space="preserve"> руб.</w:t>
      </w:r>
      <w:r>
        <w:rPr>
          <w:rStyle w:val="a8"/>
          <w:rFonts w:cs="Times New Roman"/>
          <w:color w:val="000000"/>
          <w:szCs w:val="28"/>
        </w:rPr>
        <w:footnoteReference w:id="2"/>
      </w:r>
    </w:p>
    <w:p w:rsidR="009D72AC" w:rsidRDefault="009D72AC" w:rsidP="00216F58">
      <w:pPr>
        <w:rPr>
          <w:rFonts w:cs="Times New Roman"/>
          <w:color w:val="000000"/>
          <w:szCs w:val="28"/>
        </w:rPr>
      </w:pPr>
    </w:p>
    <w:p w:rsidR="009D72AC" w:rsidRDefault="009D72AC" w:rsidP="00216F58">
      <w:pPr>
        <w:rPr>
          <w:rFonts w:cs="Times New Roman"/>
          <w:color w:val="000000"/>
          <w:szCs w:val="28"/>
        </w:rPr>
      </w:pPr>
    </w:p>
    <w:p w:rsidR="0000358D" w:rsidRDefault="0000358D" w:rsidP="009D72AC">
      <w:pPr>
        <w:jc w:val="center"/>
        <w:rPr>
          <w:rFonts w:cs="Times New Roman"/>
          <w:i/>
          <w:color w:val="000000"/>
          <w:szCs w:val="28"/>
        </w:rPr>
      </w:pPr>
    </w:p>
    <w:p w:rsidR="009D72AC" w:rsidRDefault="009D72AC" w:rsidP="009D72AC">
      <w:pPr>
        <w:jc w:val="center"/>
        <w:rPr>
          <w:rFonts w:cs="Times New Roman"/>
          <w:i/>
          <w:color w:val="000000"/>
          <w:szCs w:val="28"/>
        </w:rPr>
      </w:pPr>
      <w:r w:rsidRPr="009D72AC">
        <w:rPr>
          <w:rFonts w:cs="Times New Roman"/>
          <w:i/>
          <w:color w:val="000000"/>
          <w:szCs w:val="28"/>
        </w:rPr>
        <w:lastRenderedPageBreak/>
        <w:t>Расходная часть</w:t>
      </w:r>
    </w:p>
    <w:p w:rsidR="009D72AC" w:rsidRDefault="009D72AC" w:rsidP="009D72AC">
      <w:r>
        <w:t xml:space="preserve">Расходных операций – </w:t>
      </w:r>
      <w:r w:rsidRPr="00C73DA6">
        <w:rPr>
          <w:b/>
        </w:rPr>
        <w:t>1</w:t>
      </w:r>
      <w:r w:rsidR="00484CCB">
        <w:rPr>
          <w:b/>
        </w:rPr>
        <w:t>20</w:t>
      </w:r>
      <w:r>
        <w:t>.</w:t>
      </w:r>
      <w:r w:rsidR="00C73DA6">
        <w:t xml:space="preserve"> Общий расход – </w:t>
      </w:r>
      <w:r w:rsidR="00C73DA6" w:rsidRPr="00C73DA6">
        <w:rPr>
          <w:b/>
        </w:rPr>
        <w:t>6</w:t>
      </w:r>
      <w:r w:rsidR="00484CCB">
        <w:rPr>
          <w:b/>
        </w:rPr>
        <w:t>60</w:t>
      </w:r>
      <w:r w:rsidR="00C73DA6" w:rsidRPr="00C73DA6">
        <w:rPr>
          <w:b/>
        </w:rPr>
        <w:t xml:space="preserve"> </w:t>
      </w:r>
      <w:r w:rsidR="00484CCB">
        <w:rPr>
          <w:b/>
        </w:rPr>
        <w:t>7</w:t>
      </w:r>
      <w:r w:rsidR="00C73DA6" w:rsidRPr="00C73DA6">
        <w:rPr>
          <w:b/>
        </w:rPr>
        <w:t>32,33</w:t>
      </w:r>
    </w:p>
    <w:p w:rsidR="009D72AC" w:rsidRDefault="009D72AC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Расходы по статьям сметы:</w:t>
      </w:r>
    </w:p>
    <w:p w:rsidR="009D72AC" w:rsidRDefault="009D72AC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>Оплата налогов на зарплаты – 82 932 руб.</w:t>
      </w:r>
    </w:p>
    <w:p w:rsidR="009D72AC" w:rsidRDefault="009D72AC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>Оплата налога на общую землю – 6 489 руб.</w:t>
      </w:r>
    </w:p>
    <w:p w:rsidR="00DE60F7" w:rsidRDefault="00DE60F7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 xml:space="preserve">Оплата услуг ООО «ЭЛО» - </w:t>
      </w:r>
      <w:r w:rsidR="00513AFC">
        <w:rPr>
          <w:rFonts w:cs="Times New Roman"/>
          <w:color w:val="000000"/>
          <w:szCs w:val="28"/>
        </w:rPr>
        <w:t>28 900 руб.</w:t>
      </w:r>
    </w:p>
    <w:p w:rsidR="00513AFC" w:rsidRDefault="00513AFC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>Оплата банковских услуг – 7 200 руб.</w:t>
      </w:r>
    </w:p>
    <w:p w:rsidR="009D72AC" w:rsidRDefault="009D72AC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>Выплата заработных плат – 304 800 руб.</w:t>
      </w:r>
    </w:p>
    <w:p w:rsidR="009D72AC" w:rsidRDefault="009D72AC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 xml:space="preserve">Оплата поездок </w:t>
      </w:r>
      <w:r w:rsidR="00DE60F7">
        <w:rPr>
          <w:rFonts w:cs="Times New Roman"/>
          <w:color w:val="000000"/>
          <w:szCs w:val="28"/>
        </w:rPr>
        <w:t>–</w:t>
      </w:r>
      <w:r>
        <w:rPr>
          <w:rFonts w:cs="Times New Roman"/>
          <w:color w:val="000000"/>
          <w:szCs w:val="28"/>
        </w:rPr>
        <w:t xml:space="preserve"> </w:t>
      </w:r>
      <w:r w:rsidR="00DE60F7">
        <w:rPr>
          <w:rFonts w:cs="Times New Roman"/>
          <w:color w:val="000000"/>
          <w:szCs w:val="28"/>
        </w:rPr>
        <w:t>3</w:t>
      </w:r>
      <w:r w:rsidR="00380600">
        <w:rPr>
          <w:rFonts w:cs="Times New Roman"/>
          <w:color w:val="000000"/>
          <w:szCs w:val="28"/>
        </w:rPr>
        <w:t>5</w:t>
      </w:r>
      <w:r w:rsidR="00DE60F7">
        <w:rPr>
          <w:rFonts w:cs="Times New Roman"/>
          <w:color w:val="000000"/>
          <w:szCs w:val="28"/>
        </w:rPr>
        <w:t> </w:t>
      </w:r>
      <w:r w:rsidR="00380600">
        <w:rPr>
          <w:rFonts w:cs="Times New Roman"/>
          <w:color w:val="000000"/>
          <w:szCs w:val="28"/>
        </w:rPr>
        <w:t>0</w:t>
      </w:r>
      <w:r w:rsidR="00DE60F7">
        <w:rPr>
          <w:rFonts w:cs="Times New Roman"/>
          <w:color w:val="000000"/>
          <w:szCs w:val="28"/>
        </w:rPr>
        <w:t>00 руб.</w:t>
      </w:r>
    </w:p>
    <w:p w:rsidR="00513AFC" w:rsidRDefault="00513AFC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>Вывоз и утилизация мусора – 9 204,24 руб.</w:t>
      </w:r>
    </w:p>
    <w:p w:rsidR="009E0DFA" w:rsidRDefault="009E0DFA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="006F3792">
        <w:rPr>
          <w:rFonts w:cs="Times New Roman"/>
          <w:color w:val="000000"/>
          <w:szCs w:val="28"/>
        </w:rPr>
        <w:t>Аренда зала – 1</w:t>
      </w:r>
      <w:r w:rsidR="00202ED4">
        <w:rPr>
          <w:rFonts w:cs="Times New Roman"/>
          <w:color w:val="000000"/>
          <w:szCs w:val="28"/>
        </w:rPr>
        <w:t xml:space="preserve"> </w:t>
      </w:r>
      <w:r w:rsidR="006F3792">
        <w:rPr>
          <w:rFonts w:cs="Times New Roman"/>
          <w:color w:val="000000"/>
          <w:szCs w:val="28"/>
        </w:rPr>
        <w:t>000 руб.</w:t>
      </w:r>
    </w:p>
    <w:p w:rsidR="006F3792" w:rsidRDefault="006F3792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>Оплата телефонии и почтовых расходов – 2</w:t>
      </w:r>
      <w:r w:rsidR="00202ED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000 руб.</w:t>
      </w:r>
    </w:p>
    <w:p w:rsidR="006F3792" w:rsidRDefault="006F3792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="00202ED4">
        <w:rPr>
          <w:rFonts w:cs="Times New Roman"/>
          <w:color w:val="000000"/>
          <w:szCs w:val="28"/>
        </w:rPr>
        <w:t>Оплата WEB-услуг – 4 000 руб.</w:t>
      </w:r>
    </w:p>
    <w:p w:rsidR="00CB362D" w:rsidRDefault="00CB362D" w:rsidP="009D72AC">
      <w:pPr>
        <w:rPr>
          <w:rFonts w:cs="Times New Roman"/>
          <w:color w:val="000000"/>
          <w:szCs w:val="28"/>
        </w:rPr>
      </w:pPr>
      <w:r w:rsidRPr="00484CCB">
        <w:rPr>
          <w:rFonts w:cs="Times New Roman"/>
          <w:color w:val="000000"/>
          <w:szCs w:val="28"/>
        </w:rPr>
        <w:tab/>
        <w:t xml:space="preserve">Пуск магистрального водопровода – </w:t>
      </w:r>
      <w:r>
        <w:rPr>
          <w:rFonts w:cs="Times New Roman"/>
          <w:color w:val="000000"/>
          <w:szCs w:val="28"/>
        </w:rPr>
        <w:t>51 990 руб.</w:t>
      </w:r>
    </w:p>
    <w:p w:rsidR="00CB362D" w:rsidRDefault="00CB362D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>Работы по ликвидации аварий э/с и водопровода – 2 377 руб.</w:t>
      </w:r>
    </w:p>
    <w:p w:rsidR="00E22152" w:rsidRDefault="00E22152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>Оплата уборки и благоустройства территории – 8 000 руб.</w:t>
      </w:r>
    </w:p>
    <w:p w:rsidR="00CB362D" w:rsidRDefault="00CB362D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="00FB1BB4">
        <w:rPr>
          <w:rFonts w:cs="Times New Roman"/>
          <w:color w:val="000000"/>
          <w:szCs w:val="28"/>
        </w:rPr>
        <w:t>Оплата чистки дымохода в здании правления – 500 руб.</w:t>
      </w:r>
    </w:p>
    <w:p w:rsidR="00FB1BB4" w:rsidRDefault="00FB1BB4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proofErr w:type="spellStart"/>
      <w:r>
        <w:rPr>
          <w:rFonts w:cs="Times New Roman"/>
          <w:color w:val="000000"/>
          <w:szCs w:val="28"/>
        </w:rPr>
        <w:t>Хозрасходы</w:t>
      </w:r>
      <w:proofErr w:type="spellEnd"/>
      <w:r>
        <w:rPr>
          <w:rFonts w:cs="Times New Roman"/>
          <w:color w:val="000000"/>
          <w:szCs w:val="28"/>
        </w:rPr>
        <w:t xml:space="preserve"> – 885 руб.</w:t>
      </w:r>
    </w:p>
    <w:p w:rsidR="009D72AC" w:rsidRDefault="00FB1BB4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Прочие расходы:</w:t>
      </w:r>
    </w:p>
    <w:p w:rsidR="00FB1BB4" w:rsidRDefault="00FB1BB4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>Оплата электроэнергии по общему счётчику – 114 347,29 руб.</w:t>
      </w:r>
    </w:p>
    <w:p w:rsidR="00FB1BB4" w:rsidRDefault="00FB1BB4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>Комиссия Сбербанка за перевод в банк «</w:t>
      </w:r>
      <w:proofErr w:type="spellStart"/>
      <w:r>
        <w:rPr>
          <w:rFonts w:cs="Times New Roman"/>
          <w:color w:val="000000"/>
          <w:szCs w:val="28"/>
        </w:rPr>
        <w:t>Уралсиб</w:t>
      </w:r>
      <w:proofErr w:type="spellEnd"/>
      <w:r>
        <w:rPr>
          <w:rFonts w:cs="Times New Roman"/>
          <w:color w:val="000000"/>
          <w:szCs w:val="28"/>
        </w:rPr>
        <w:t>» – 108,80 руб.</w:t>
      </w:r>
    </w:p>
    <w:p w:rsidR="00A37BE4" w:rsidRDefault="00A37BE4" w:rsidP="009D72A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Примечание:</w:t>
      </w:r>
    </w:p>
    <w:p w:rsidR="00E65A08" w:rsidRDefault="00A37BE4" w:rsidP="00E80857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Прошу обратить внимание на оплату </w:t>
      </w:r>
      <w:r w:rsidR="00E80857">
        <w:rPr>
          <w:rFonts w:cs="Times New Roman"/>
          <w:color w:val="000000"/>
          <w:szCs w:val="28"/>
        </w:rPr>
        <w:t>нами электроэнергии по общему счётчику – 114</w:t>
      </w:r>
      <w:r w:rsidR="00540CC1">
        <w:rPr>
          <w:rFonts w:cs="Times New Roman"/>
          <w:color w:val="000000"/>
          <w:szCs w:val="28"/>
        </w:rPr>
        <w:t xml:space="preserve"> </w:t>
      </w:r>
      <w:r w:rsidR="00E80857">
        <w:rPr>
          <w:rFonts w:cs="Times New Roman"/>
          <w:color w:val="000000"/>
          <w:szCs w:val="28"/>
        </w:rPr>
        <w:t xml:space="preserve">347, 29 руб. и внесение средств по индивидуальным счётчикам – </w:t>
      </w:r>
      <w:r w:rsidR="002A3783" w:rsidRPr="00F44CB1">
        <w:rPr>
          <w:rFonts w:cs="Times New Roman"/>
          <w:color w:val="000000"/>
          <w:szCs w:val="28"/>
        </w:rPr>
        <w:t>3</w:t>
      </w:r>
      <w:r w:rsidR="002A3783">
        <w:rPr>
          <w:rFonts w:cs="Times New Roman"/>
          <w:color w:val="000000"/>
          <w:szCs w:val="28"/>
        </w:rPr>
        <w:t>2 357</w:t>
      </w:r>
      <w:r w:rsidR="002A3783" w:rsidRPr="00F44CB1">
        <w:rPr>
          <w:rFonts w:cs="Times New Roman"/>
          <w:color w:val="000000"/>
          <w:szCs w:val="28"/>
        </w:rPr>
        <w:t>,5</w:t>
      </w:r>
      <w:r w:rsidR="002A3783">
        <w:rPr>
          <w:rFonts w:cs="Times New Roman"/>
          <w:color w:val="000000"/>
          <w:szCs w:val="28"/>
        </w:rPr>
        <w:t xml:space="preserve"> </w:t>
      </w:r>
      <w:r w:rsidR="00E80857">
        <w:rPr>
          <w:rFonts w:cs="Times New Roman"/>
          <w:color w:val="000000"/>
          <w:szCs w:val="28"/>
        </w:rPr>
        <w:t xml:space="preserve">руб. Разница составляет – </w:t>
      </w:r>
      <w:r w:rsidR="002A3783">
        <w:rPr>
          <w:rFonts w:cs="Times New Roman"/>
          <w:color w:val="000000"/>
          <w:szCs w:val="28"/>
        </w:rPr>
        <w:t>81</w:t>
      </w:r>
      <w:r w:rsidR="00540CC1">
        <w:rPr>
          <w:rFonts w:cs="Times New Roman"/>
          <w:color w:val="000000"/>
          <w:szCs w:val="28"/>
        </w:rPr>
        <w:t xml:space="preserve"> </w:t>
      </w:r>
      <w:r w:rsidR="002A3783">
        <w:rPr>
          <w:rFonts w:cs="Times New Roman"/>
          <w:color w:val="000000"/>
          <w:szCs w:val="28"/>
        </w:rPr>
        <w:t>989</w:t>
      </w:r>
      <w:r w:rsidR="00E80857">
        <w:rPr>
          <w:rFonts w:cs="Times New Roman"/>
          <w:color w:val="000000"/>
          <w:szCs w:val="28"/>
        </w:rPr>
        <w:t xml:space="preserve">,79 руб. По состоянию на 30.06.2021 за </w:t>
      </w:r>
      <w:proofErr w:type="spellStart"/>
      <w:proofErr w:type="gramStart"/>
      <w:r w:rsidR="00E80857">
        <w:rPr>
          <w:rFonts w:cs="Times New Roman"/>
          <w:color w:val="000000"/>
          <w:szCs w:val="28"/>
        </w:rPr>
        <w:t>элек</w:t>
      </w:r>
      <w:r w:rsidR="00540CC1">
        <w:rPr>
          <w:rFonts w:cs="Times New Roman"/>
          <w:color w:val="000000"/>
          <w:szCs w:val="28"/>
        </w:rPr>
        <w:t>-</w:t>
      </w:r>
      <w:r w:rsidR="00E80857">
        <w:rPr>
          <w:rFonts w:cs="Times New Roman"/>
          <w:color w:val="000000"/>
          <w:szCs w:val="28"/>
        </w:rPr>
        <w:t>троэнергию</w:t>
      </w:r>
      <w:proofErr w:type="spellEnd"/>
      <w:proofErr w:type="gramEnd"/>
      <w:r w:rsidR="00E80857">
        <w:rPr>
          <w:rFonts w:cs="Times New Roman"/>
          <w:color w:val="000000"/>
          <w:szCs w:val="28"/>
        </w:rPr>
        <w:t xml:space="preserve"> в этом году заплатили только 11 участков.</w:t>
      </w:r>
    </w:p>
    <w:p w:rsidR="00AB7583" w:rsidRDefault="00AB7583" w:rsidP="00E80857">
      <w:pPr>
        <w:jc w:val="both"/>
        <w:rPr>
          <w:rFonts w:cs="Times New Roman"/>
          <w:color w:val="000000"/>
          <w:szCs w:val="28"/>
        </w:rPr>
      </w:pPr>
    </w:p>
    <w:p w:rsidR="00E65A08" w:rsidRPr="00E65A08" w:rsidRDefault="00E65A08" w:rsidP="00E80857">
      <w:pPr>
        <w:jc w:val="both"/>
        <w:rPr>
          <w:rFonts w:cs="Times New Roman"/>
          <w:i/>
          <w:color w:val="000000"/>
          <w:szCs w:val="28"/>
        </w:rPr>
      </w:pPr>
      <w:r w:rsidRPr="00E65A08">
        <w:rPr>
          <w:rFonts w:cs="Times New Roman"/>
          <w:i/>
          <w:color w:val="000000"/>
          <w:szCs w:val="28"/>
        </w:rPr>
        <w:t>Председатель СНТСН «Интеграл»</w:t>
      </w:r>
    </w:p>
    <w:sectPr w:rsidR="00E65A08" w:rsidRPr="00E65A08" w:rsidSect="00C73DA6">
      <w:footerReference w:type="default" r:id="rId7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23A" w:rsidRDefault="003D323A" w:rsidP="00917FC0">
      <w:pPr>
        <w:spacing w:after="0" w:line="240" w:lineRule="auto"/>
      </w:pPr>
      <w:r>
        <w:separator/>
      </w:r>
    </w:p>
  </w:endnote>
  <w:endnote w:type="continuationSeparator" w:id="0">
    <w:p w:rsidR="003D323A" w:rsidRDefault="003D323A" w:rsidP="0091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220"/>
      <w:gridCol w:w="1413"/>
      <w:gridCol w:w="4220"/>
    </w:tblGrid>
    <w:tr w:rsidR="0000358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358D" w:rsidRDefault="0000358D">
          <w:pPr>
            <w:pStyle w:val="a9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358D" w:rsidRDefault="0000358D">
          <w:pPr>
            <w:pStyle w:val="a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Страница </w:t>
          </w:r>
          <w:fldSimple w:instr=" PAGE  \* MERGEFORMAT ">
            <w:r w:rsidR="003228B2" w:rsidRPr="003228B2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358D" w:rsidRDefault="0000358D">
          <w:pPr>
            <w:pStyle w:val="a9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358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358D" w:rsidRDefault="0000358D">
          <w:pPr>
            <w:pStyle w:val="a9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358D" w:rsidRDefault="0000358D">
          <w:pPr>
            <w:pStyle w:val="a9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358D" w:rsidRDefault="0000358D">
          <w:pPr>
            <w:pStyle w:val="a9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E65A08" w:rsidRDefault="00E65A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23A" w:rsidRDefault="003D323A" w:rsidP="00917FC0">
      <w:pPr>
        <w:spacing w:after="0" w:line="240" w:lineRule="auto"/>
      </w:pPr>
      <w:r>
        <w:separator/>
      </w:r>
    </w:p>
  </w:footnote>
  <w:footnote w:type="continuationSeparator" w:id="0">
    <w:p w:rsidR="003D323A" w:rsidRDefault="003D323A" w:rsidP="00917FC0">
      <w:pPr>
        <w:spacing w:after="0" w:line="240" w:lineRule="auto"/>
      </w:pPr>
      <w:r>
        <w:continuationSeparator/>
      </w:r>
    </w:p>
  </w:footnote>
  <w:footnote w:id="1">
    <w:p w:rsidR="003228B2" w:rsidRDefault="003228B2">
      <w:pPr>
        <w:pStyle w:val="a6"/>
      </w:pPr>
      <w:r>
        <w:rPr>
          <w:rStyle w:val="a8"/>
        </w:rPr>
        <w:footnoteRef/>
      </w:r>
      <w:r>
        <w:t xml:space="preserve"> Из этой суммы – 69 282,46 рубля было израсходовано в 2020 году.</w:t>
      </w:r>
    </w:p>
  </w:footnote>
  <w:footnote w:id="2">
    <w:p w:rsidR="00917FC0" w:rsidRDefault="00917FC0" w:rsidP="00917FC0">
      <w:pPr>
        <w:pStyle w:val="a6"/>
        <w:jc w:val="both"/>
      </w:pPr>
      <w:r>
        <w:rPr>
          <w:rStyle w:val="a8"/>
        </w:rPr>
        <w:footnoteRef/>
      </w:r>
      <w:r>
        <w:t xml:space="preserve"> Денежные средства, собранные в текущем году за 2019 и 2020 годы пойдут на погашение долга по зарплатам кассира и председателя за 2020 год. После погашения долга, все денежные средства, внесённые за предыдущие годы, пойдут в бюджет 2021 года.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709"/>
    <w:rsid w:val="0000358D"/>
    <w:rsid w:val="00041AC1"/>
    <w:rsid w:val="000A103B"/>
    <w:rsid w:val="000B299C"/>
    <w:rsid w:val="0015675C"/>
    <w:rsid w:val="001E7C7D"/>
    <w:rsid w:val="001F44BE"/>
    <w:rsid w:val="001F6203"/>
    <w:rsid w:val="00202ED4"/>
    <w:rsid w:val="00216F58"/>
    <w:rsid w:val="00250AF5"/>
    <w:rsid w:val="002A3783"/>
    <w:rsid w:val="002C5AE2"/>
    <w:rsid w:val="003228B2"/>
    <w:rsid w:val="00380600"/>
    <w:rsid w:val="003D323A"/>
    <w:rsid w:val="00484CCB"/>
    <w:rsid w:val="00513AFC"/>
    <w:rsid w:val="00526709"/>
    <w:rsid w:val="00540CC1"/>
    <w:rsid w:val="005B1D99"/>
    <w:rsid w:val="0069040B"/>
    <w:rsid w:val="006C5AA0"/>
    <w:rsid w:val="006F3792"/>
    <w:rsid w:val="00723272"/>
    <w:rsid w:val="007258E5"/>
    <w:rsid w:val="008207CE"/>
    <w:rsid w:val="00857B73"/>
    <w:rsid w:val="008F677E"/>
    <w:rsid w:val="00917FC0"/>
    <w:rsid w:val="009D72AC"/>
    <w:rsid w:val="009E0DFA"/>
    <w:rsid w:val="00A10CD9"/>
    <w:rsid w:val="00A37BE4"/>
    <w:rsid w:val="00AB7583"/>
    <w:rsid w:val="00B936EC"/>
    <w:rsid w:val="00BE7DF7"/>
    <w:rsid w:val="00C73DA6"/>
    <w:rsid w:val="00CB362D"/>
    <w:rsid w:val="00CE18DA"/>
    <w:rsid w:val="00D122B8"/>
    <w:rsid w:val="00DB27AB"/>
    <w:rsid w:val="00DB6CC7"/>
    <w:rsid w:val="00DE60F7"/>
    <w:rsid w:val="00E159AC"/>
    <w:rsid w:val="00E22152"/>
    <w:rsid w:val="00E65A08"/>
    <w:rsid w:val="00E80857"/>
    <w:rsid w:val="00F41DD4"/>
    <w:rsid w:val="00F44CB1"/>
    <w:rsid w:val="00F573D4"/>
    <w:rsid w:val="00FB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D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17FC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17FC0"/>
    <w:rPr>
      <w:rFonts w:ascii="Times New Roman" w:hAnsi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17FC0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17FC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7FC0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17FC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6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5A0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E6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5A08"/>
    <w:rPr>
      <w:rFonts w:ascii="Times New Roman" w:hAnsi="Times New Roman"/>
      <w:sz w:val="28"/>
    </w:rPr>
  </w:style>
  <w:style w:type="paragraph" w:styleId="ad">
    <w:name w:val="No Spacing"/>
    <w:link w:val="ae"/>
    <w:uiPriority w:val="1"/>
    <w:qFormat/>
    <w:rsid w:val="0000358D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00358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D717E2A-CD96-468D-841A-AF522DA9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Shturman</dc:creator>
  <cp:lastModifiedBy>Shturman</cp:lastModifiedBy>
  <cp:revision>37</cp:revision>
  <dcterms:created xsi:type="dcterms:W3CDTF">2021-07-06T08:09:00Z</dcterms:created>
  <dcterms:modified xsi:type="dcterms:W3CDTF">2021-07-09T07:37:00Z</dcterms:modified>
</cp:coreProperties>
</file>